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A057" w14:textId="77777777" w:rsidR="00023BC3" w:rsidRPr="00FF2BB8" w:rsidRDefault="00000000">
      <w:pPr>
        <w:pStyle w:val="BodyText"/>
        <w:ind w:left="8059"/>
        <w:rPr>
          <w:rFonts w:ascii="Times New Roman" w:hAnsi="Times New Roman" w:cs="Times New Roman"/>
          <w:b w:val="0"/>
          <w:sz w:val="20"/>
          <w:szCs w:val="20"/>
        </w:rPr>
      </w:pPr>
      <w:r w:rsidRPr="00FF2BB8">
        <w:rPr>
          <w:rFonts w:ascii="Times New Roman" w:hAnsi="Times New Roman" w:cs="Times New Roman"/>
          <w:b w:val="0"/>
          <w:noProof/>
          <w:sz w:val="20"/>
          <w:szCs w:val="20"/>
        </w:rPr>
        <w:drawing>
          <wp:inline distT="0" distB="0" distL="0" distR="0" wp14:anchorId="17D38302" wp14:editId="2855B134">
            <wp:extent cx="732098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9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1308" w14:textId="77777777" w:rsidR="00023BC3" w:rsidRPr="00FF2BB8" w:rsidRDefault="00000000">
      <w:pPr>
        <w:pStyle w:val="BodyText"/>
        <w:spacing w:before="108"/>
        <w:ind w:left="3698" w:right="3677"/>
        <w:jc w:val="center"/>
        <w:rPr>
          <w:rFonts w:ascii="Times New Roman" w:hAnsi="Times New Roman" w:cs="Times New Roman"/>
          <w:sz w:val="20"/>
          <w:szCs w:val="20"/>
        </w:rPr>
      </w:pPr>
      <w:r w:rsidRPr="00FF2BB8">
        <w:rPr>
          <w:rFonts w:ascii="Times New Roman" w:hAnsi="Times New Roman" w:cs="Times New Roman"/>
          <w:color w:val="0E9FDF"/>
          <w:sz w:val="20"/>
          <w:szCs w:val="20"/>
        </w:rPr>
        <w:t>Curriculum</w:t>
      </w:r>
      <w:r w:rsidRPr="00FF2BB8">
        <w:rPr>
          <w:rFonts w:ascii="Times New Roman" w:hAnsi="Times New Roman" w:cs="Times New Roman"/>
          <w:color w:val="0E9FDF"/>
          <w:spacing w:val="-6"/>
          <w:sz w:val="20"/>
          <w:szCs w:val="20"/>
        </w:rPr>
        <w:t xml:space="preserve"> </w:t>
      </w:r>
      <w:r w:rsidRPr="00FF2BB8">
        <w:rPr>
          <w:rFonts w:ascii="Times New Roman" w:hAnsi="Times New Roman" w:cs="Times New Roman"/>
          <w:color w:val="0E9FDF"/>
          <w:sz w:val="20"/>
          <w:szCs w:val="20"/>
        </w:rPr>
        <w:t>Vitae</w:t>
      </w:r>
    </w:p>
    <w:p w14:paraId="5C86E342" w14:textId="77777777" w:rsidR="00023BC3" w:rsidRPr="00FF2BB8" w:rsidRDefault="00023BC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3DC95483" w14:textId="77777777" w:rsidR="00023BC3" w:rsidRPr="00FF2BB8" w:rsidRDefault="00023BC3">
      <w:pPr>
        <w:pStyle w:val="BodyTex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6478"/>
      </w:tblGrid>
      <w:tr w:rsidR="00023BC3" w:rsidRPr="00FF2BB8" w14:paraId="03BA1175" w14:textId="77777777">
        <w:trPr>
          <w:trHeight w:val="330"/>
        </w:trPr>
        <w:tc>
          <w:tcPr>
            <w:tcW w:w="2555" w:type="dxa"/>
          </w:tcPr>
          <w:p w14:paraId="6FBBF0E4" w14:textId="77777777" w:rsidR="00023BC3" w:rsidRPr="00FF2BB8" w:rsidRDefault="00000000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Surname:</w:t>
            </w:r>
          </w:p>
        </w:tc>
        <w:tc>
          <w:tcPr>
            <w:tcW w:w="6478" w:type="dxa"/>
          </w:tcPr>
          <w:p w14:paraId="181549BA" w14:textId="77777777" w:rsidR="00023BC3" w:rsidRPr="00FF2BB8" w:rsidRDefault="00000000">
            <w:pPr>
              <w:pStyle w:val="TableParagraph"/>
              <w:spacing w:before="61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Mammadova</w:t>
            </w:r>
          </w:p>
        </w:tc>
      </w:tr>
      <w:tr w:rsidR="00023BC3" w:rsidRPr="00FF2BB8" w14:paraId="0B4181FF" w14:textId="77777777">
        <w:trPr>
          <w:trHeight w:val="330"/>
        </w:trPr>
        <w:tc>
          <w:tcPr>
            <w:tcW w:w="2555" w:type="dxa"/>
          </w:tcPr>
          <w:p w14:paraId="143C616A" w14:textId="77777777" w:rsidR="00023BC3" w:rsidRPr="00FF2BB8" w:rsidRDefault="00000000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First Name:</w:t>
            </w:r>
          </w:p>
        </w:tc>
        <w:tc>
          <w:tcPr>
            <w:tcW w:w="6478" w:type="dxa"/>
          </w:tcPr>
          <w:p w14:paraId="6B71E3EA" w14:textId="77777777" w:rsidR="00023BC3" w:rsidRPr="00FF2BB8" w:rsidRDefault="00000000">
            <w:pPr>
              <w:pStyle w:val="TableParagraph"/>
              <w:spacing w:before="61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Dilfara</w:t>
            </w:r>
          </w:p>
        </w:tc>
      </w:tr>
      <w:tr w:rsidR="00023BC3" w:rsidRPr="00FF2BB8" w14:paraId="7BA313F9" w14:textId="77777777">
        <w:trPr>
          <w:trHeight w:val="330"/>
        </w:trPr>
        <w:tc>
          <w:tcPr>
            <w:tcW w:w="2555" w:type="dxa"/>
          </w:tcPr>
          <w:p w14:paraId="6B24BC05" w14:textId="77777777" w:rsidR="00023BC3" w:rsidRPr="00FF2BB8" w:rsidRDefault="00000000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Pr="00FF2BB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FF2BB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Birth:</w:t>
            </w:r>
          </w:p>
        </w:tc>
        <w:tc>
          <w:tcPr>
            <w:tcW w:w="6478" w:type="dxa"/>
          </w:tcPr>
          <w:p w14:paraId="7B4E0858" w14:textId="77777777" w:rsidR="00023BC3" w:rsidRPr="00FF2BB8" w:rsidRDefault="00000000">
            <w:pPr>
              <w:pStyle w:val="TableParagraph"/>
              <w:spacing w:before="6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01.07.1952</w:t>
            </w:r>
          </w:p>
        </w:tc>
      </w:tr>
      <w:tr w:rsidR="00023BC3" w:rsidRPr="00FF2BB8" w14:paraId="5D1AD2DD" w14:textId="77777777">
        <w:trPr>
          <w:trHeight w:val="336"/>
        </w:trPr>
        <w:tc>
          <w:tcPr>
            <w:tcW w:w="2555" w:type="dxa"/>
          </w:tcPr>
          <w:p w14:paraId="3A4228F9" w14:textId="77777777" w:rsidR="00023BC3" w:rsidRPr="00FF2BB8" w:rsidRDefault="00000000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Academic</w:t>
            </w:r>
            <w:r w:rsidRPr="00FF2BB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Qualification:</w:t>
            </w:r>
          </w:p>
        </w:tc>
        <w:tc>
          <w:tcPr>
            <w:tcW w:w="6478" w:type="dxa"/>
          </w:tcPr>
          <w:p w14:paraId="172AB97E" w14:textId="37D4F432" w:rsidR="00023BC3" w:rsidRPr="00FF2BB8" w:rsidRDefault="003E101D">
            <w:pPr>
              <w:pStyle w:val="TableParagraph"/>
              <w:spacing w:before="59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Senior Lecturer</w:t>
            </w:r>
          </w:p>
        </w:tc>
      </w:tr>
      <w:tr w:rsidR="00023BC3" w:rsidRPr="00FF2BB8" w14:paraId="43BD362B" w14:textId="77777777">
        <w:trPr>
          <w:trHeight w:val="513"/>
        </w:trPr>
        <w:tc>
          <w:tcPr>
            <w:tcW w:w="2555" w:type="dxa"/>
          </w:tcPr>
          <w:p w14:paraId="69185C0C" w14:textId="77777777" w:rsidR="00023BC3" w:rsidRPr="00FF2BB8" w:rsidRDefault="00000000">
            <w:pPr>
              <w:pStyle w:val="TableParagraph"/>
              <w:spacing w:before="20" w:line="230" w:lineRule="auto"/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Venia Legendi</w:t>
            </w:r>
            <w:r w:rsidRPr="00FF2BB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(qualification to teach):</w:t>
            </w:r>
          </w:p>
        </w:tc>
        <w:tc>
          <w:tcPr>
            <w:tcW w:w="6478" w:type="dxa"/>
          </w:tcPr>
          <w:p w14:paraId="66902A8C" w14:textId="5A30AF9F" w:rsidR="00023BC3" w:rsidRPr="00FF2BB8" w:rsidRDefault="003E101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Distinguished Associate Professor</w:t>
            </w:r>
          </w:p>
        </w:tc>
      </w:tr>
      <w:tr w:rsidR="00023BC3" w:rsidRPr="00FF2BB8" w14:paraId="65571A42" w14:textId="77777777">
        <w:trPr>
          <w:trHeight w:val="330"/>
        </w:trPr>
        <w:tc>
          <w:tcPr>
            <w:tcW w:w="2555" w:type="dxa"/>
          </w:tcPr>
          <w:p w14:paraId="4CD3EC62" w14:textId="77777777" w:rsidR="00023BC3" w:rsidRPr="00FF2BB8" w:rsidRDefault="00000000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Further</w:t>
            </w:r>
            <w:r w:rsidRPr="00FF2BB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Qualifications:</w:t>
            </w:r>
          </w:p>
        </w:tc>
        <w:tc>
          <w:tcPr>
            <w:tcW w:w="6478" w:type="dxa"/>
          </w:tcPr>
          <w:p w14:paraId="7920407E" w14:textId="77777777" w:rsidR="00023BC3" w:rsidRPr="00FF2BB8" w:rsidRDefault="00000000">
            <w:pPr>
              <w:pStyle w:val="TableParagraph"/>
              <w:spacing w:before="5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3BC3" w:rsidRPr="00FF2BB8" w14:paraId="1885316D" w14:textId="77777777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599732D0" w14:textId="77777777" w:rsidR="00023BC3" w:rsidRPr="00FF2BB8" w:rsidRDefault="00023BC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C3" w:rsidRPr="00FF2BB8" w14:paraId="367929D4" w14:textId="77777777">
        <w:trPr>
          <w:trHeight w:val="744"/>
        </w:trPr>
        <w:tc>
          <w:tcPr>
            <w:tcW w:w="2555" w:type="dxa"/>
          </w:tcPr>
          <w:p w14:paraId="48C5F099" w14:textId="77777777" w:rsidR="00023BC3" w:rsidRPr="00FF2BB8" w:rsidRDefault="00000000">
            <w:pPr>
              <w:pStyle w:val="TableParagraph"/>
              <w:spacing w:before="25" w:line="237" w:lineRule="auto"/>
              <w:ind w:right="2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At the Higher Education</w:t>
            </w:r>
            <w:r w:rsidRPr="00FF2BB8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  <w:r w:rsidRPr="00FF2BB8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(to</w:t>
            </w:r>
            <w:r w:rsidRPr="00FF2BB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be</w:t>
            </w:r>
            <w:r w:rsidRPr="00FF2BB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accredited)</w:t>
            </w:r>
            <w:r w:rsidRPr="00FF2BB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since:</w:t>
            </w:r>
          </w:p>
        </w:tc>
        <w:tc>
          <w:tcPr>
            <w:tcW w:w="6478" w:type="dxa"/>
          </w:tcPr>
          <w:p w14:paraId="6CABFACA" w14:textId="77777777" w:rsidR="00023BC3" w:rsidRPr="00FF2BB8" w:rsidRDefault="00023BC3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C11617" w14:textId="77777777" w:rsidR="00023BC3" w:rsidRPr="00FF2BB8" w:rsidRDefault="00000000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April 1975</w:t>
            </w:r>
          </w:p>
        </w:tc>
      </w:tr>
      <w:tr w:rsidR="00023BC3" w:rsidRPr="00FF2BB8" w14:paraId="16F166FC" w14:textId="77777777">
        <w:trPr>
          <w:trHeight w:val="518"/>
        </w:trPr>
        <w:tc>
          <w:tcPr>
            <w:tcW w:w="2555" w:type="dxa"/>
          </w:tcPr>
          <w:p w14:paraId="614669B4" w14:textId="77777777" w:rsidR="00023BC3" w:rsidRPr="00FF2BB8" w:rsidRDefault="00000000">
            <w:pPr>
              <w:pStyle w:val="TableParagraph"/>
              <w:spacing w:before="23"/>
              <w:ind w:right="3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Level</w:t>
            </w:r>
            <w:r w:rsidRPr="00FF2BB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FF2BB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Employment</w:t>
            </w:r>
            <w:r w:rsidRPr="00FF2BB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(part-time</w:t>
            </w:r>
            <w:r w:rsidRPr="00FF2BB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r w:rsidRPr="00FF2BB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full-time):</w:t>
            </w:r>
          </w:p>
        </w:tc>
        <w:tc>
          <w:tcPr>
            <w:tcW w:w="6478" w:type="dxa"/>
          </w:tcPr>
          <w:p w14:paraId="6552075D" w14:textId="77777777" w:rsidR="00023BC3" w:rsidRPr="00FF2BB8" w:rsidRDefault="00000000">
            <w:pPr>
              <w:pStyle w:val="TableParagraph"/>
              <w:spacing w:before="169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Part-time</w:t>
            </w:r>
          </w:p>
        </w:tc>
      </w:tr>
      <w:tr w:rsidR="00023BC3" w:rsidRPr="00FF2BB8" w14:paraId="3054E2BA" w14:textId="77777777">
        <w:trPr>
          <w:trHeight w:val="330"/>
        </w:trPr>
        <w:tc>
          <w:tcPr>
            <w:tcW w:w="2555" w:type="dxa"/>
            <w:vMerge w:val="restart"/>
          </w:tcPr>
          <w:p w14:paraId="4608901D" w14:textId="77777777" w:rsidR="00023BC3" w:rsidRPr="00FF2BB8" w:rsidRDefault="00000000">
            <w:pPr>
              <w:pStyle w:val="TableParagraph"/>
              <w:spacing w:before="21"/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Teaching</w:t>
            </w:r>
            <w:r w:rsidRPr="00FF2BB8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Focus:</w:t>
            </w:r>
          </w:p>
          <w:p w14:paraId="518D75B6" w14:textId="77777777" w:rsidR="00023BC3" w:rsidRPr="00FF2BB8" w:rsidRDefault="00000000">
            <w:pPr>
              <w:pStyle w:val="TableParagraph"/>
              <w:spacing w:before="110"/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Interdisciplinary</w:t>
            </w:r>
            <w:r w:rsidRPr="00FF2BB8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Aspects:</w:t>
            </w:r>
          </w:p>
        </w:tc>
        <w:tc>
          <w:tcPr>
            <w:tcW w:w="6478" w:type="dxa"/>
          </w:tcPr>
          <w:p w14:paraId="3AE9A467" w14:textId="77777777" w:rsidR="00023BC3" w:rsidRPr="00FF2BB8" w:rsidRDefault="00000000">
            <w:pPr>
              <w:pStyle w:val="TableParagraph"/>
              <w:spacing w:before="80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Economics and Sociology of Labor; Organization of Labor; Labor Standards;</w:t>
            </w:r>
          </w:p>
        </w:tc>
      </w:tr>
      <w:tr w:rsidR="00023BC3" w:rsidRPr="00FF2BB8" w14:paraId="17BFE985" w14:textId="77777777">
        <w:trPr>
          <w:trHeight w:val="330"/>
        </w:trPr>
        <w:tc>
          <w:tcPr>
            <w:tcW w:w="2555" w:type="dxa"/>
            <w:vMerge/>
            <w:tcBorders>
              <w:top w:val="nil"/>
            </w:tcBorders>
          </w:tcPr>
          <w:p w14:paraId="438AD535" w14:textId="77777777" w:rsidR="00023BC3" w:rsidRPr="00FF2BB8" w:rsidRDefault="0002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8" w:type="dxa"/>
          </w:tcPr>
          <w:p w14:paraId="402231B6" w14:textId="4AEB1226" w:rsidR="00023BC3" w:rsidRPr="00FF2BB8" w:rsidRDefault="00000000">
            <w:pPr>
              <w:pStyle w:val="TableParagraph"/>
              <w:spacing w:line="93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Income and Wage Policy; Human Resources, Human Resource Management,</w:t>
            </w:r>
          </w:p>
          <w:p w14:paraId="7AD9FCB0" w14:textId="77777777" w:rsidR="00023BC3" w:rsidRPr="00FF2BB8" w:rsidRDefault="00000000">
            <w:pPr>
              <w:pStyle w:val="TableParagraph"/>
              <w:spacing w:line="213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pacing w:val="-90"/>
                <w:sz w:val="20"/>
                <w:szCs w:val="20"/>
              </w:rPr>
              <w:t>F</w:t>
            </w:r>
            <w:r w:rsidRPr="00FF2BB8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-</w:t>
            </w:r>
            <w:r w:rsidRPr="00FF2BB8">
              <w:rPr>
                <w:rFonts w:ascii="Times New Roman" w:hAnsi="Times New Roman" w:cs="Times New Roman"/>
                <w:spacing w:val="-33"/>
                <w:position w:val="2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undamentals of Entrepreneurship and Business</w:t>
            </w:r>
          </w:p>
        </w:tc>
      </w:tr>
      <w:tr w:rsidR="00023BC3" w:rsidRPr="00FF2BB8" w14:paraId="1BA60136" w14:textId="77777777">
        <w:trPr>
          <w:trHeight w:val="336"/>
        </w:trPr>
        <w:tc>
          <w:tcPr>
            <w:tcW w:w="2555" w:type="dxa"/>
            <w:tcBorders>
              <w:bottom w:val="nil"/>
            </w:tcBorders>
          </w:tcPr>
          <w:p w14:paraId="386E5747" w14:textId="77777777" w:rsidR="00023BC3" w:rsidRPr="00FF2BB8" w:rsidRDefault="00000000">
            <w:pPr>
              <w:pStyle w:val="TableParagraph"/>
              <w:spacing w:before="20"/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  <w:r w:rsidRPr="00FF2BB8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FF2BB8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FF2BB8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Areas:</w:t>
            </w:r>
          </w:p>
        </w:tc>
        <w:tc>
          <w:tcPr>
            <w:tcW w:w="6478" w:type="dxa"/>
          </w:tcPr>
          <w:p w14:paraId="7C170EF7" w14:textId="77777777" w:rsidR="00023BC3" w:rsidRPr="00FF2BB8" w:rsidRDefault="00000000">
            <w:pPr>
              <w:pStyle w:val="TableParagraph"/>
              <w:spacing w:before="8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3BC3" w:rsidRPr="00FF2BB8" w14:paraId="66927C3E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4A892240" w14:textId="77777777" w:rsidR="00023BC3" w:rsidRPr="00FF2BB8" w:rsidRDefault="00000000">
            <w:pPr>
              <w:pStyle w:val="TableParagraph"/>
              <w:tabs>
                <w:tab w:val="left" w:pos="392"/>
              </w:tabs>
              <w:spacing w:before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Further</w:t>
            </w:r>
            <w:r w:rsidRPr="00FF2BB8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6478" w:type="dxa"/>
          </w:tcPr>
          <w:p w14:paraId="09F3BC7B" w14:textId="77777777" w:rsidR="00023BC3" w:rsidRPr="00FF2BB8" w:rsidRDefault="00000000">
            <w:pPr>
              <w:pStyle w:val="TableParagraph"/>
              <w:spacing w:before="54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3BC3" w:rsidRPr="00FF2BB8" w14:paraId="60EF5085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1CB55441" w14:textId="77777777" w:rsidR="00023BC3" w:rsidRPr="00FF2BB8" w:rsidRDefault="00000000">
            <w:pPr>
              <w:pStyle w:val="TableParagraph"/>
              <w:tabs>
                <w:tab w:val="left" w:pos="392"/>
              </w:tabs>
              <w:spacing w:before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F2BB8">
              <w:rPr>
                <w:rFonts w:ascii="Times New Roman" w:hAnsi="Times New Roman" w:cs="Times New Roman"/>
                <w:b/>
                <w:position w:val="1"/>
                <w:sz w:val="20"/>
                <w:szCs w:val="20"/>
              </w:rPr>
              <w:t>Research</w:t>
            </w:r>
          </w:p>
        </w:tc>
        <w:tc>
          <w:tcPr>
            <w:tcW w:w="6478" w:type="dxa"/>
          </w:tcPr>
          <w:p w14:paraId="736E1382" w14:textId="5F8E91A6" w:rsidR="00023BC3" w:rsidRPr="00FF2BB8" w:rsidRDefault="00E27F90">
            <w:pPr>
              <w:pStyle w:val="TableParagraph"/>
              <w:spacing w:before="73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Economics and Sociology of Labor</w:t>
            </w:r>
          </w:p>
        </w:tc>
      </w:tr>
      <w:tr w:rsidR="00023BC3" w:rsidRPr="00FF2BB8" w14:paraId="742B3749" w14:textId="77777777">
        <w:trPr>
          <w:trHeight w:val="330"/>
        </w:trPr>
        <w:tc>
          <w:tcPr>
            <w:tcW w:w="2555" w:type="dxa"/>
            <w:tcBorders>
              <w:top w:val="nil"/>
            </w:tcBorders>
          </w:tcPr>
          <w:p w14:paraId="57F0E68A" w14:textId="77777777" w:rsidR="00023BC3" w:rsidRPr="00FF2BB8" w:rsidRDefault="00000000">
            <w:pPr>
              <w:pStyle w:val="TableParagraph"/>
              <w:tabs>
                <w:tab w:val="left" w:pos="392"/>
              </w:tabs>
              <w:spacing w:before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F2BB8">
              <w:rPr>
                <w:rFonts w:ascii="Times New Roman" w:hAnsi="Times New Roman" w:cs="Times New Roman"/>
                <w:b/>
                <w:position w:val="1"/>
                <w:sz w:val="20"/>
                <w:szCs w:val="20"/>
              </w:rPr>
              <w:t>Consultancy</w:t>
            </w:r>
          </w:p>
        </w:tc>
        <w:tc>
          <w:tcPr>
            <w:tcW w:w="6478" w:type="dxa"/>
          </w:tcPr>
          <w:p w14:paraId="4FC92F5F" w14:textId="6B91361A" w:rsidR="00023BC3" w:rsidRPr="00671C78" w:rsidRDefault="00671C78" w:rsidP="00671C78">
            <w:pPr>
              <w:pStyle w:val="TableParagraph"/>
              <w:spacing w:line="160" w:lineRule="exact"/>
              <w:ind w:left="0" w:right="8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Supervisor </w:t>
            </w:r>
            <w:r w:rsidRPr="00671C78">
              <w:rPr>
                <w:rFonts w:ascii="Times New Roman" w:hAnsi="Times New Roman" w:cs="Times New Roman"/>
                <w:sz w:val="20"/>
                <w:szCs w:val="20"/>
              </w:rPr>
              <w:t>of student practice</w:t>
            </w:r>
          </w:p>
        </w:tc>
      </w:tr>
      <w:tr w:rsidR="00023BC3" w:rsidRPr="00FF2BB8" w14:paraId="05F3A014" w14:textId="77777777">
        <w:trPr>
          <w:trHeight w:val="979"/>
        </w:trPr>
        <w:tc>
          <w:tcPr>
            <w:tcW w:w="2555" w:type="dxa"/>
          </w:tcPr>
          <w:p w14:paraId="38F4DB50" w14:textId="77777777" w:rsidR="00023BC3" w:rsidRPr="00FF2BB8" w:rsidRDefault="00000000">
            <w:pPr>
              <w:pStyle w:val="TableParagraph"/>
              <w:spacing w:before="23"/>
              <w:ind w:right="5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How are personal</w:t>
            </w:r>
            <w:r w:rsidRPr="00FF2BB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research</w:t>
            </w:r>
            <w:r w:rsidRPr="00FF2BB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  <w:r w:rsidRPr="00FF2BB8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reflected in teaching</w:t>
            </w:r>
            <w:r w:rsidRPr="00FF2BB8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activities?</w:t>
            </w:r>
          </w:p>
        </w:tc>
        <w:tc>
          <w:tcPr>
            <w:tcW w:w="6478" w:type="dxa"/>
          </w:tcPr>
          <w:p w14:paraId="248E6634" w14:textId="7B4D8E77" w:rsidR="00023BC3" w:rsidRPr="00FF2BB8" w:rsidRDefault="00FF2BB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Preparing of methodical materials and lectures</w:t>
            </w:r>
          </w:p>
        </w:tc>
      </w:tr>
      <w:tr w:rsidR="00023BC3" w:rsidRPr="00FF2BB8" w14:paraId="2B27F1ED" w14:textId="77777777">
        <w:trPr>
          <w:trHeight w:val="330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6E50C1CE" w14:textId="77777777" w:rsidR="00023BC3" w:rsidRPr="00FF2BB8" w:rsidRDefault="00023BC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C3" w:rsidRPr="00FF2BB8" w14:paraId="61DCAC6C" w14:textId="77777777">
        <w:trPr>
          <w:trHeight w:val="330"/>
        </w:trPr>
        <w:tc>
          <w:tcPr>
            <w:tcW w:w="2555" w:type="dxa"/>
            <w:tcBorders>
              <w:bottom w:val="nil"/>
            </w:tcBorders>
          </w:tcPr>
          <w:p w14:paraId="3678CEC4" w14:textId="77777777" w:rsidR="00023BC3" w:rsidRPr="00FF2BB8" w:rsidRDefault="00000000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Work</w:t>
            </w:r>
            <w:r w:rsidRPr="00FF2BB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experience:</w:t>
            </w:r>
          </w:p>
        </w:tc>
        <w:tc>
          <w:tcPr>
            <w:tcW w:w="6478" w:type="dxa"/>
          </w:tcPr>
          <w:p w14:paraId="53A0FB7C" w14:textId="1B4F4E51" w:rsidR="00023BC3" w:rsidRPr="00FF2BB8" w:rsidRDefault="006142E1" w:rsidP="006142E1">
            <w:pPr>
              <w:pStyle w:val="TableParagraph"/>
              <w:spacing w:before="8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Lecturer for 49 years</w:t>
            </w:r>
          </w:p>
        </w:tc>
      </w:tr>
      <w:tr w:rsidR="00023BC3" w:rsidRPr="00FF2BB8" w14:paraId="44BABF9B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69CF860C" w14:textId="77777777" w:rsidR="00023BC3" w:rsidRPr="00FF2BB8" w:rsidRDefault="00000000">
            <w:pPr>
              <w:pStyle w:val="TableParagraph"/>
              <w:tabs>
                <w:tab w:val="left" w:pos="388"/>
              </w:tabs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6478" w:type="dxa"/>
          </w:tcPr>
          <w:p w14:paraId="595659E4" w14:textId="77777777" w:rsidR="00023BC3" w:rsidRPr="00FF2BB8" w:rsidRDefault="00000000">
            <w:pPr>
              <w:pStyle w:val="TableParagraph"/>
              <w:spacing w:line="113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Azerbaijan State Institute D. Bunyazade - Senior Laboratory Aassistant,</w:t>
            </w:r>
          </w:p>
          <w:p w14:paraId="60C3705E" w14:textId="77777777" w:rsidR="00023BC3" w:rsidRPr="00FF2BB8" w:rsidRDefault="00000000">
            <w:pPr>
              <w:pStyle w:val="TableParagraph"/>
              <w:spacing w:line="193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Senior Lecturer (Associate Professor of the Department).</w:t>
            </w:r>
          </w:p>
        </w:tc>
      </w:tr>
      <w:tr w:rsidR="00023BC3" w:rsidRPr="00FF2BB8" w14:paraId="7652BCF6" w14:textId="77777777">
        <w:trPr>
          <w:trHeight w:val="518"/>
        </w:trPr>
        <w:tc>
          <w:tcPr>
            <w:tcW w:w="2555" w:type="dxa"/>
            <w:tcBorders>
              <w:top w:val="nil"/>
            </w:tcBorders>
          </w:tcPr>
          <w:p w14:paraId="4B558802" w14:textId="77777777" w:rsidR="00023BC3" w:rsidRPr="00FF2BB8" w:rsidRDefault="00000000">
            <w:pPr>
              <w:pStyle w:val="TableParagraph"/>
              <w:tabs>
                <w:tab w:val="left" w:pos="392"/>
              </w:tabs>
              <w:spacing w:before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  <w:r w:rsidRPr="00FF2BB8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r w:rsidRPr="00FF2BB8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an</w:t>
            </w:r>
          </w:p>
          <w:p w14:paraId="2B4F8161" w14:textId="77777777" w:rsidR="00023BC3" w:rsidRPr="00FF2BB8" w:rsidRDefault="00000000">
            <w:pPr>
              <w:pStyle w:val="TableParagraph"/>
              <w:ind w:left="3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Expert:</w:t>
            </w:r>
          </w:p>
        </w:tc>
        <w:tc>
          <w:tcPr>
            <w:tcW w:w="6478" w:type="dxa"/>
          </w:tcPr>
          <w:p w14:paraId="2423391C" w14:textId="66F3EE74" w:rsidR="00023BC3" w:rsidRPr="006142E1" w:rsidRDefault="006142E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2E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6142E1">
              <w:rPr>
                <w:rFonts w:ascii="Times New Roman" w:hAnsi="Times New Roman" w:cs="Times New Roman"/>
                <w:sz w:val="20"/>
                <w:szCs w:val="20"/>
              </w:rPr>
              <w:t>veloping innovative lesson plans and teaching materials</w:t>
            </w:r>
          </w:p>
        </w:tc>
      </w:tr>
      <w:tr w:rsidR="00023BC3" w:rsidRPr="00FF2BB8" w14:paraId="53F56DB5" w14:textId="77777777">
        <w:trPr>
          <w:trHeight w:val="330"/>
        </w:trPr>
        <w:tc>
          <w:tcPr>
            <w:tcW w:w="2555" w:type="dxa"/>
          </w:tcPr>
          <w:p w14:paraId="5F2828BE" w14:textId="77777777" w:rsidR="00023BC3" w:rsidRPr="00FF2BB8" w:rsidRDefault="00000000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Publications:</w:t>
            </w:r>
          </w:p>
        </w:tc>
        <w:tc>
          <w:tcPr>
            <w:tcW w:w="6478" w:type="dxa"/>
          </w:tcPr>
          <w:p w14:paraId="22AFF923" w14:textId="25CB8A0B" w:rsidR="00023BC3" w:rsidRPr="00FF2BB8" w:rsidRDefault="00000000">
            <w:pPr>
              <w:pStyle w:val="TableParagraph"/>
              <w:spacing w:before="51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 xml:space="preserve">2 books, </w:t>
            </w:r>
            <w:r w:rsidR="00CB01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0 articles</w:t>
            </w:r>
          </w:p>
        </w:tc>
      </w:tr>
      <w:tr w:rsidR="00023BC3" w:rsidRPr="00FF2BB8" w14:paraId="2AE8C933" w14:textId="77777777">
        <w:trPr>
          <w:trHeight w:val="330"/>
        </w:trPr>
        <w:tc>
          <w:tcPr>
            <w:tcW w:w="2555" w:type="dxa"/>
          </w:tcPr>
          <w:p w14:paraId="097EA93A" w14:textId="77777777" w:rsidR="00023BC3" w:rsidRPr="00FF2BB8" w:rsidRDefault="00000000">
            <w:pPr>
              <w:pStyle w:val="TableParagraph"/>
              <w:spacing w:before="10"/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Memberships:</w:t>
            </w:r>
          </w:p>
        </w:tc>
        <w:tc>
          <w:tcPr>
            <w:tcW w:w="6478" w:type="dxa"/>
          </w:tcPr>
          <w:p w14:paraId="5B2EBBD5" w14:textId="77777777" w:rsidR="00023BC3" w:rsidRPr="00FF2BB8" w:rsidRDefault="00000000">
            <w:pPr>
              <w:pStyle w:val="TableParagraph"/>
              <w:spacing w:before="50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Trade Union Member</w:t>
            </w:r>
          </w:p>
        </w:tc>
      </w:tr>
      <w:tr w:rsidR="00023BC3" w:rsidRPr="00FF2BB8" w14:paraId="3F243978" w14:textId="77777777">
        <w:trPr>
          <w:trHeight w:val="518"/>
        </w:trPr>
        <w:tc>
          <w:tcPr>
            <w:tcW w:w="2555" w:type="dxa"/>
            <w:tcBorders>
              <w:bottom w:val="nil"/>
            </w:tcBorders>
          </w:tcPr>
          <w:p w14:paraId="3F7B75CE" w14:textId="77777777" w:rsidR="00023BC3" w:rsidRPr="00FF2BB8" w:rsidRDefault="00000000">
            <w:pPr>
              <w:pStyle w:val="TableParagraph"/>
              <w:spacing w:before="23"/>
              <w:ind w:right="1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International experience</w:t>
            </w:r>
            <w:r w:rsidRPr="00FF2BB8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through:</w:t>
            </w:r>
          </w:p>
        </w:tc>
        <w:tc>
          <w:tcPr>
            <w:tcW w:w="6478" w:type="dxa"/>
          </w:tcPr>
          <w:p w14:paraId="7E63363A" w14:textId="77777777" w:rsidR="00023BC3" w:rsidRPr="00FF2BB8" w:rsidRDefault="00023BC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C3" w:rsidRPr="00FF2BB8" w14:paraId="4EC44D1D" w14:textId="77777777">
        <w:trPr>
          <w:trHeight w:val="518"/>
        </w:trPr>
        <w:tc>
          <w:tcPr>
            <w:tcW w:w="2555" w:type="dxa"/>
            <w:tcBorders>
              <w:top w:val="nil"/>
              <w:bottom w:val="nil"/>
            </w:tcBorders>
          </w:tcPr>
          <w:p w14:paraId="6BBD87BC" w14:textId="77777777" w:rsidR="00023BC3" w:rsidRPr="00FF2BB8" w:rsidRDefault="00000000">
            <w:pPr>
              <w:pStyle w:val="TableParagraph"/>
              <w:tabs>
                <w:tab w:val="left" w:pos="388"/>
              </w:tabs>
              <w:spacing w:before="24"/>
              <w:ind w:left="388" w:right="926" w:hanging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Management</w:t>
            </w:r>
            <w:r w:rsidRPr="00FF2BB8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6478" w:type="dxa"/>
          </w:tcPr>
          <w:p w14:paraId="610D1AA6" w14:textId="77777777" w:rsidR="00023BC3" w:rsidRPr="00FF2BB8" w:rsidRDefault="00023BC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C3" w:rsidRPr="00FF2BB8" w14:paraId="6C27D98A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5BCF2035" w14:textId="77777777" w:rsidR="00023BC3" w:rsidRPr="00FF2BB8" w:rsidRDefault="00000000">
            <w:pPr>
              <w:pStyle w:val="TableParagraph"/>
              <w:tabs>
                <w:tab w:val="left" w:pos="388"/>
              </w:tabs>
              <w:spacing w:before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Academic</w:t>
            </w:r>
            <w:r w:rsidRPr="00FF2BB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6478" w:type="dxa"/>
          </w:tcPr>
          <w:p w14:paraId="341386D1" w14:textId="77777777" w:rsidR="00023BC3" w:rsidRPr="00FF2BB8" w:rsidRDefault="00000000">
            <w:pPr>
              <w:pStyle w:val="TableParagraph"/>
              <w:spacing w:line="180" w:lineRule="exact"/>
              <w:ind w:left="77" w:righ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Consulting Courses at ÜIRTSCHAFTS Economic Academy in Kiel, Germany.</w:t>
            </w:r>
            <w:r w:rsidRPr="00FF2BB8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Was awarded the title of Associate by the German Academy of Economics.</w:t>
            </w:r>
          </w:p>
        </w:tc>
      </w:tr>
      <w:tr w:rsidR="00023BC3" w:rsidRPr="00FF2BB8" w14:paraId="37BF8BB1" w14:textId="77777777">
        <w:trPr>
          <w:trHeight w:val="484"/>
        </w:trPr>
        <w:tc>
          <w:tcPr>
            <w:tcW w:w="2555" w:type="dxa"/>
            <w:tcBorders>
              <w:top w:val="nil"/>
            </w:tcBorders>
          </w:tcPr>
          <w:p w14:paraId="4FD16643" w14:textId="77777777" w:rsidR="00023BC3" w:rsidRPr="00FF2BB8" w:rsidRDefault="00000000">
            <w:pPr>
              <w:pStyle w:val="TableParagraph"/>
              <w:tabs>
                <w:tab w:val="left" w:pos="388"/>
              </w:tabs>
              <w:ind w:left="388" w:right="28" w:hanging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B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Personal Background/</w:t>
            </w:r>
            <w:r w:rsidRPr="00FF2BB8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Experience</w:t>
            </w:r>
          </w:p>
        </w:tc>
        <w:tc>
          <w:tcPr>
            <w:tcW w:w="6478" w:type="dxa"/>
          </w:tcPr>
          <w:p w14:paraId="2F4CFE2B" w14:textId="77777777" w:rsidR="00023BC3" w:rsidRPr="00FF2BB8" w:rsidRDefault="00023BC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C3" w:rsidRPr="00FF2BB8" w14:paraId="337E06F1" w14:textId="77777777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4A5ED77F" w14:textId="77777777" w:rsidR="00023BC3" w:rsidRPr="00FF2BB8" w:rsidRDefault="00023BC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C3" w:rsidRPr="00FF2BB8" w14:paraId="35FA2774" w14:textId="77777777">
        <w:trPr>
          <w:trHeight w:val="561"/>
        </w:trPr>
        <w:tc>
          <w:tcPr>
            <w:tcW w:w="2555" w:type="dxa"/>
          </w:tcPr>
          <w:p w14:paraId="04DD234C" w14:textId="77777777" w:rsidR="00023BC3" w:rsidRPr="00FF2BB8" w:rsidRDefault="00000000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BB8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</w:p>
        </w:tc>
        <w:tc>
          <w:tcPr>
            <w:tcW w:w="6478" w:type="dxa"/>
          </w:tcPr>
          <w:p w14:paraId="329FC29F" w14:textId="77777777" w:rsidR="00023BC3" w:rsidRPr="00FF2BB8" w:rsidRDefault="00023BC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850E0" w14:textId="77777777" w:rsidR="00F6259E" w:rsidRPr="00FF2BB8" w:rsidRDefault="00F6259E">
      <w:pPr>
        <w:rPr>
          <w:rFonts w:ascii="Times New Roman" w:hAnsi="Times New Roman" w:cs="Times New Roman"/>
          <w:sz w:val="20"/>
          <w:szCs w:val="20"/>
        </w:rPr>
      </w:pPr>
    </w:p>
    <w:sectPr w:rsidR="00F6259E" w:rsidRPr="00FF2BB8">
      <w:type w:val="continuous"/>
      <w:pgSz w:w="11910" w:h="16840"/>
      <w:pgMar w:top="140" w:right="1300" w:bottom="280" w:left="12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BC3"/>
    <w:rsid w:val="00023BC3"/>
    <w:rsid w:val="002E101A"/>
    <w:rsid w:val="003E101D"/>
    <w:rsid w:val="0048756F"/>
    <w:rsid w:val="006142E1"/>
    <w:rsid w:val="00671C78"/>
    <w:rsid w:val="006C5D29"/>
    <w:rsid w:val="00C55BFB"/>
    <w:rsid w:val="00CB0163"/>
    <w:rsid w:val="00E27F90"/>
    <w:rsid w:val="00F6259E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85FB"/>
  <w15:docId w15:val="{1D3B5B6C-A146-4749-A6E2-E33DF689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938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Thorsten Schomann</dc:creator>
  <cp:lastModifiedBy>İradə Nəbiyeva   əməyin iqt. və təşkili</cp:lastModifiedBy>
  <cp:revision>12</cp:revision>
  <dcterms:created xsi:type="dcterms:W3CDTF">2024-12-06T19:55:00Z</dcterms:created>
  <dcterms:modified xsi:type="dcterms:W3CDTF">2024-12-06T20:05:00Z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</Properties>
</file>